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46320"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Milano-Roma, 13 luglio 2023</w:t>
      </w:r>
    </w:p>
    <w:p w14:paraId="63FB95AE"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Spettabile</w:t>
      </w:r>
    </w:p>
    <w:p w14:paraId="45AA2EA5" w14:textId="77777777" w:rsidR="00AB114A" w:rsidRDefault="00AB114A" w:rsidP="00AB114A">
      <w:pPr>
        <w:pStyle w:val="NormaleWeb"/>
        <w:rPr>
          <w:rFonts w:ascii="Verdana" w:hAnsi="Verdana"/>
          <w:color w:val="000000"/>
          <w:sz w:val="20"/>
          <w:szCs w:val="20"/>
        </w:rPr>
      </w:pPr>
      <w:r>
        <w:rPr>
          <w:rStyle w:val="Enfasigrassetto"/>
          <w:rFonts w:ascii="Verdana" w:hAnsi="Verdana"/>
          <w:color w:val="000000"/>
          <w:sz w:val="20"/>
          <w:szCs w:val="20"/>
        </w:rPr>
        <w:t>Ministero della Salute</w:t>
      </w:r>
    </w:p>
    <w:p w14:paraId="2CCC4224" w14:textId="77777777" w:rsidR="00AB114A" w:rsidRDefault="00AB114A" w:rsidP="00AB114A">
      <w:pPr>
        <w:pStyle w:val="NormaleWeb"/>
        <w:rPr>
          <w:rFonts w:ascii="Verdana" w:hAnsi="Verdana"/>
          <w:color w:val="000000"/>
          <w:sz w:val="20"/>
          <w:szCs w:val="20"/>
        </w:rPr>
      </w:pPr>
      <w:r>
        <w:rPr>
          <w:rStyle w:val="Enfasigrassetto"/>
          <w:rFonts w:ascii="Verdana" w:hAnsi="Verdana"/>
          <w:color w:val="000000"/>
          <w:sz w:val="20"/>
          <w:szCs w:val="20"/>
        </w:rPr>
        <w:t> </w:t>
      </w:r>
    </w:p>
    <w:p w14:paraId="33121C85"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Spettabile</w:t>
      </w:r>
    </w:p>
    <w:p w14:paraId="58DCF20E" w14:textId="77777777" w:rsidR="00AB114A" w:rsidRDefault="00AB114A" w:rsidP="00AB114A">
      <w:pPr>
        <w:pStyle w:val="NormaleWeb"/>
        <w:rPr>
          <w:rFonts w:ascii="Verdana" w:hAnsi="Verdana"/>
          <w:color w:val="000000"/>
          <w:sz w:val="20"/>
          <w:szCs w:val="20"/>
        </w:rPr>
      </w:pPr>
      <w:r>
        <w:rPr>
          <w:rStyle w:val="Enfasigrassetto"/>
          <w:rFonts w:ascii="Verdana" w:hAnsi="Verdana"/>
          <w:color w:val="000000"/>
          <w:sz w:val="20"/>
          <w:szCs w:val="20"/>
        </w:rPr>
        <w:t>Regione Umbria</w:t>
      </w:r>
    </w:p>
    <w:p w14:paraId="2F3EF7D3" w14:textId="77777777" w:rsidR="00AB114A" w:rsidRDefault="00AB114A" w:rsidP="00AB114A">
      <w:pPr>
        <w:pStyle w:val="NormaleWeb"/>
        <w:rPr>
          <w:rFonts w:ascii="Verdana" w:hAnsi="Verdana"/>
          <w:color w:val="000000"/>
          <w:sz w:val="20"/>
          <w:szCs w:val="20"/>
        </w:rPr>
      </w:pPr>
    </w:p>
    <w:p w14:paraId="1DB63358"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Spettabili</w:t>
      </w:r>
    </w:p>
    <w:p w14:paraId="71DC7AB4" w14:textId="77777777" w:rsidR="00AB114A" w:rsidRDefault="00AB114A" w:rsidP="00AB114A">
      <w:pPr>
        <w:pStyle w:val="NormaleWeb"/>
        <w:rPr>
          <w:rFonts w:ascii="Verdana" w:hAnsi="Verdana"/>
          <w:color w:val="000000"/>
          <w:sz w:val="20"/>
          <w:szCs w:val="20"/>
        </w:rPr>
      </w:pPr>
      <w:r>
        <w:rPr>
          <w:rStyle w:val="Enfasigrassetto"/>
          <w:rFonts w:ascii="Verdana" w:hAnsi="Verdana"/>
          <w:color w:val="000000"/>
          <w:sz w:val="20"/>
          <w:szCs w:val="20"/>
        </w:rPr>
        <w:t>Regioni e Province Autonome</w:t>
      </w:r>
    </w:p>
    <w:p w14:paraId="325C2D06" w14:textId="77777777" w:rsidR="00AB114A" w:rsidRDefault="00AB114A" w:rsidP="00AB114A">
      <w:pPr>
        <w:pStyle w:val="NormaleWeb"/>
        <w:rPr>
          <w:rFonts w:ascii="Verdana" w:hAnsi="Verdana"/>
          <w:color w:val="000000"/>
          <w:sz w:val="20"/>
          <w:szCs w:val="20"/>
        </w:rPr>
      </w:pPr>
      <w:r>
        <w:rPr>
          <w:rStyle w:val="Enfasigrassetto"/>
          <w:rFonts w:ascii="Verdana" w:hAnsi="Verdana"/>
          <w:color w:val="000000"/>
          <w:sz w:val="20"/>
          <w:szCs w:val="20"/>
        </w:rPr>
        <w:t> </w:t>
      </w:r>
    </w:p>
    <w:p w14:paraId="15380CBC"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A mezzo posta elettronica certificata ai rispettivi indirizzi</w:t>
      </w:r>
    </w:p>
    <w:p w14:paraId="224D3BB3" w14:textId="77777777" w:rsidR="00AB114A" w:rsidRDefault="00AB114A" w:rsidP="00AB114A">
      <w:pPr>
        <w:pStyle w:val="NormaleWeb"/>
        <w:rPr>
          <w:rFonts w:ascii="Verdana" w:hAnsi="Verdana"/>
          <w:color w:val="000000"/>
          <w:sz w:val="20"/>
          <w:szCs w:val="20"/>
        </w:rPr>
      </w:pPr>
      <w:hyperlink r:id="rId4" w:history="1">
        <w:r>
          <w:rPr>
            <w:rStyle w:val="Collegamentoipertestuale"/>
            <w:rFonts w:ascii="Verdana" w:hAnsi="Verdana"/>
            <w:sz w:val="20"/>
            <w:szCs w:val="20"/>
          </w:rPr>
          <w:t>regione.giunta@postacert.umbria.it</w:t>
        </w:r>
      </w:hyperlink>
      <w:r>
        <w:rPr>
          <w:rFonts w:ascii="Verdana" w:hAnsi="Verdana"/>
          <w:color w:val="000000"/>
          <w:sz w:val="20"/>
          <w:szCs w:val="20"/>
        </w:rPr>
        <w:t>, </w:t>
      </w:r>
      <w:hyperlink r:id="rId5" w:history="1">
        <w:r>
          <w:rPr>
            <w:rStyle w:val="Collegamentoipertestuale"/>
            <w:rFonts w:ascii="Verdana" w:hAnsi="Verdana"/>
            <w:sz w:val="20"/>
            <w:szCs w:val="20"/>
          </w:rPr>
          <w:t>direzionesanita.regione@postacert.umbria.it</w:t>
        </w:r>
      </w:hyperlink>
      <w:r>
        <w:rPr>
          <w:rFonts w:ascii="Verdana" w:hAnsi="Verdana"/>
          <w:color w:val="000000"/>
          <w:sz w:val="20"/>
          <w:szCs w:val="20"/>
        </w:rPr>
        <w:t>, </w:t>
      </w:r>
      <w:hyperlink r:id="rId6" w:history="1">
        <w:r>
          <w:rPr>
            <w:rStyle w:val="Collegamentoipertestuale"/>
            <w:rFonts w:ascii="Verdana" w:hAnsi="Verdana"/>
            <w:sz w:val="20"/>
            <w:szCs w:val="20"/>
          </w:rPr>
          <w:t>atti.giudiziari@postacert.sanita.it</w:t>
        </w:r>
      </w:hyperlink>
      <w:r>
        <w:rPr>
          <w:rFonts w:ascii="Verdana" w:hAnsi="Verdana"/>
          <w:color w:val="000000"/>
          <w:sz w:val="20"/>
          <w:szCs w:val="20"/>
        </w:rPr>
        <w:t>, </w:t>
      </w:r>
      <w:hyperlink r:id="rId7" w:history="1">
        <w:r>
          <w:rPr>
            <w:rStyle w:val="Collegamentoipertestuale"/>
            <w:rFonts w:ascii="Verdana" w:hAnsi="Verdana"/>
            <w:sz w:val="20"/>
            <w:szCs w:val="20"/>
          </w:rPr>
          <w:t>gab@postacert.sanita.it</w:t>
        </w:r>
      </w:hyperlink>
      <w:r>
        <w:rPr>
          <w:rFonts w:ascii="Verdana" w:hAnsi="Verdana"/>
          <w:color w:val="000000"/>
          <w:sz w:val="20"/>
          <w:szCs w:val="20"/>
        </w:rPr>
        <w:t>, </w:t>
      </w:r>
      <w:hyperlink r:id="rId8" w:history="1">
        <w:r>
          <w:rPr>
            <w:rStyle w:val="Collegamentoipertestuale"/>
            <w:rFonts w:ascii="Verdana" w:hAnsi="Verdana"/>
            <w:sz w:val="20"/>
            <w:szCs w:val="20"/>
          </w:rPr>
          <w:t>seggen@postacert.sanita.it</w:t>
        </w:r>
      </w:hyperlink>
      <w:r>
        <w:rPr>
          <w:rFonts w:ascii="Verdana" w:hAnsi="Verdana"/>
          <w:color w:val="000000"/>
          <w:sz w:val="20"/>
          <w:szCs w:val="20"/>
        </w:rPr>
        <w:t>, </w:t>
      </w:r>
      <w:hyperlink r:id="rId9" w:history="1">
        <w:r>
          <w:rPr>
            <w:rStyle w:val="Collegamentoipertestuale"/>
            <w:rFonts w:ascii="Verdana" w:hAnsi="Verdana"/>
            <w:sz w:val="20"/>
            <w:szCs w:val="20"/>
          </w:rPr>
          <w:t>stm@postacert.sanita.it</w:t>
        </w:r>
      </w:hyperlink>
      <w:r>
        <w:rPr>
          <w:rFonts w:ascii="Verdana" w:hAnsi="Verdana"/>
          <w:color w:val="000000"/>
          <w:sz w:val="20"/>
          <w:szCs w:val="20"/>
        </w:rPr>
        <w:t>, </w:t>
      </w:r>
      <w:hyperlink r:id="rId10" w:history="1">
        <w:r>
          <w:rPr>
            <w:rStyle w:val="Collegamentoipertestuale"/>
            <w:rFonts w:ascii="Verdana" w:hAnsi="Verdana"/>
            <w:sz w:val="20"/>
            <w:szCs w:val="20"/>
          </w:rPr>
          <w:t>ags.rm@mailcert.avvocaturastato.it</w:t>
        </w:r>
      </w:hyperlink>
      <w:r>
        <w:rPr>
          <w:rFonts w:ascii="Verdana" w:hAnsi="Verdana"/>
          <w:color w:val="000000"/>
          <w:sz w:val="20"/>
          <w:szCs w:val="20"/>
        </w:rPr>
        <w:t>, </w:t>
      </w:r>
      <w:hyperlink r:id="rId11" w:history="1">
        <w:r>
          <w:rPr>
            <w:rStyle w:val="Collegamentoipertestuale"/>
            <w:rFonts w:ascii="Verdana" w:hAnsi="Verdana"/>
            <w:sz w:val="20"/>
            <w:szCs w:val="20"/>
          </w:rPr>
          <w:t>contenzioso@pec.regione.abruzzo.it</w:t>
        </w:r>
      </w:hyperlink>
      <w:r>
        <w:rPr>
          <w:rFonts w:ascii="Verdana" w:hAnsi="Verdana"/>
          <w:color w:val="000000"/>
          <w:sz w:val="20"/>
          <w:szCs w:val="20"/>
        </w:rPr>
        <w:t>, </w:t>
      </w:r>
      <w:hyperlink r:id="rId12" w:history="1">
        <w:r>
          <w:rPr>
            <w:rStyle w:val="Collegamentoipertestuale"/>
            <w:rFonts w:ascii="Verdana" w:hAnsi="Verdana"/>
            <w:sz w:val="20"/>
            <w:szCs w:val="20"/>
          </w:rPr>
          <w:t>ufficio.legale@cert.regione.basilicata.it</w:t>
        </w:r>
      </w:hyperlink>
      <w:r>
        <w:rPr>
          <w:rFonts w:ascii="Verdana" w:hAnsi="Verdana"/>
          <w:color w:val="000000"/>
          <w:sz w:val="20"/>
          <w:szCs w:val="20"/>
        </w:rPr>
        <w:t>, </w:t>
      </w:r>
      <w:hyperlink r:id="rId13" w:history="1">
        <w:r>
          <w:rPr>
            <w:rStyle w:val="Collegamentoipertestuale"/>
            <w:rFonts w:ascii="Verdana" w:hAnsi="Verdana"/>
            <w:sz w:val="20"/>
            <w:szCs w:val="20"/>
          </w:rPr>
          <w:t>AOO-giunta@cert.regione.basilicata.it</w:t>
        </w:r>
      </w:hyperlink>
      <w:r>
        <w:rPr>
          <w:rFonts w:ascii="Verdana" w:hAnsi="Verdana"/>
          <w:color w:val="000000"/>
          <w:sz w:val="20"/>
          <w:szCs w:val="20"/>
        </w:rPr>
        <w:t>, </w:t>
      </w:r>
      <w:hyperlink r:id="rId14" w:history="1">
        <w:r>
          <w:rPr>
            <w:rStyle w:val="Collegamentoipertestuale"/>
            <w:rFonts w:ascii="Verdana" w:hAnsi="Verdana"/>
            <w:sz w:val="20"/>
            <w:szCs w:val="20"/>
          </w:rPr>
          <w:t>capogabinettopresidenza@pec.regione.calabria.it</w:t>
        </w:r>
      </w:hyperlink>
      <w:r>
        <w:rPr>
          <w:rFonts w:ascii="Verdana" w:hAnsi="Verdana"/>
          <w:color w:val="000000"/>
          <w:sz w:val="20"/>
          <w:szCs w:val="20"/>
        </w:rPr>
        <w:t>, </w:t>
      </w:r>
      <w:hyperlink r:id="rId15" w:history="1">
        <w:r>
          <w:rPr>
            <w:rStyle w:val="Collegamentoipertestuale"/>
            <w:rFonts w:ascii="Verdana" w:hAnsi="Verdana"/>
            <w:sz w:val="20"/>
            <w:szCs w:val="20"/>
          </w:rPr>
          <w:t>commissariatoadacta.tuteladellasalute@pec.regione.calabria.it</w:t>
        </w:r>
      </w:hyperlink>
      <w:r>
        <w:rPr>
          <w:rFonts w:ascii="Verdana" w:hAnsi="Verdana"/>
          <w:color w:val="000000"/>
          <w:sz w:val="20"/>
          <w:szCs w:val="20"/>
        </w:rPr>
        <w:t>, </w:t>
      </w:r>
      <w:hyperlink r:id="rId16" w:history="1">
        <w:r>
          <w:rPr>
            <w:rStyle w:val="Collegamentoipertestuale"/>
            <w:rFonts w:ascii="Verdana" w:hAnsi="Verdana"/>
            <w:sz w:val="20"/>
            <w:szCs w:val="20"/>
          </w:rPr>
          <w:t>us01@pec.regione.campania.it</w:t>
        </w:r>
      </w:hyperlink>
      <w:r>
        <w:rPr>
          <w:rFonts w:ascii="Verdana" w:hAnsi="Verdana"/>
          <w:color w:val="000000"/>
          <w:sz w:val="20"/>
          <w:szCs w:val="20"/>
        </w:rPr>
        <w:t>, </w:t>
      </w:r>
      <w:hyperlink r:id="rId17" w:history="1">
        <w:r>
          <w:rPr>
            <w:rStyle w:val="Collegamentoipertestuale"/>
            <w:rFonts w:ascii="Verdana" w:hAnsi="Verdana"/>
            <w:sz w:val="20"/>
            <w:szCs w:val="20"/>
          </w:rPr>
          <w:t>attigiudiziali@postacert.regione.emilia-romagna.it</w:t>
        </w:r>
      </w:hyperlink>
      <w:r>
        <w:rPr>
          <w:rFonts w:ascii="Verdana" w:hAnsi="Verdana"/>
          <w:color w:val="000000"/>
          <w:sz w:val="20"/>
          <w:szCs w:val="20"/>
        </w:rPr>
        <w:t>, </w:t>
      </w:r>
      <w:hyperlink r:id="rId18" w:history="1">
        <w:r>
          <w:rPr>
            <w:rStyle w:val="Collegamentoipertestuale"/>
            <w:rFonts w:ascii="Verdana" w:hAnsi="Verdana"/>
            <w:sz w:val="20"/>
            <w:szCs w:val="20"/>
          </w:rPr>
          <w:t>regione.friuliveneziagiulia@certregione.fvg.it</w:t>
        </w:r>
      </w:hyperlink>
      <w:r>
        <w:rPr>
          <w:rFonts w:ascii="Verdana" w:hAnsi="Verdana"/>
          <w:color w:val="000000"/>
          <w:sz w:val="20"/>
          <w:szCs w:val="20"/>
        </w:rPr>
        <w:t>, </w:t>
      </w:r>
      <w:hyperlink r:id="rId19" w:history="1">
        <w:r>
          <w:rPr>
            <w:rStyle w:val="Collegamentoipertestuale"/>
            <w:rFonts w:ascii="Verdana" w:hAnsi="Verdana"/>
            <w:sz w:val="20"/>
            <w:szCs w:val="20"/>
          </w:rPr>
          <w:t>avvocatura@certregione.fvg.it</w:t>
        </w:r>
      </w:hyperlink>
      <w:r>
        <w:rPr>
          <w:rFonts w:ascii="Verdana" w:hAnsi="Verdana"/>
          <w:color w:val="000000"/>
          <w:sz w:val="20"/>
          <w:szCs w:val="20"/>
        </w:rPr>
        <w:t>, </w:t>
      </w:r>
      <w:hyperlink r:id="rId20" w:history="1">
        <w:r>
          <w:rPr>
            <w:rStyle w:val="Collegamentoipertestuale"/>
            <w:rFonts w:ascii="Verdana" w:hAnsi="Verdana"/>
            <w:sz w:val="20"/>
            <w:szCs w:val="20"/>
          </w:rPr>
          <w:t>protocollo@regione.lazio.legalmail.it</w:t>
        </w:r>
      </w:hyperlink>
      <w:r>
        <w:rPr>
          <w:rFonts w:ascii="Verdana" w:hAnsi="Verdana"/>
          <w:color w:val="000000"/>
          <w:sz w:val="20"/>
          <w:szCs w:val="20"/>
        </w:rPr>
        <w:t>, </w:t>
      </w:r>
      <w:hyperlink r:id="rId21" w:history="1">
        <w:r>
          <w:rPr>
            <w:rStyle w:val="Collegamentoipertestuale"/>
            <w:rFonts w:ascii="Verdana" w:hAnsi="Verdana"/>
            <w:sz w:val="20"/>
            <w:szCs w:val="20"/>
          </w:rPr>
          <w:t>protocollo@pec.regione.liguria.it</w:t>
        </w:r>
      </w:hyperlink>
      <w:r>
        <w:rPr>
          <w:rFonts w:ascii="Verdana" w:hAnsi="Verdana"/>
          <w:color w:val="000000"/>
          <w:sz w:val="20"/>
          <w:szCs w:val="20"/>
        </w:rPr>
        <w:t>, </w:t>
      </w:r>
      <w:hyperlink r:id="rId22" w:history="1">
        <w:r>
          <w:rPr>
            <w:rStyle w:val="Collegamentoipertestuale"/>
            <w:rFonts w:ascii="Verdana" w:hAnsi="Verdana"/>
            <w:sz w:val="20"/>
            <w:szCs w:val="20"/>
          </w:rPr>
          <w:t>presidenza@pec.regione.lombardia.it</w:t>
        </w:r>
      </w:hyperlink>
      <w:r>
        <w:rPr>
          <w:rFonts w:ascii="Verdana" w:hAnsi="Verdana"/>
          <w:color w:val="000000"/>
          <w:sz w:val="20"/>
          <w:szCs w:val="20"/>
        </w:rPr>
        <w:t>, </w:t>
      </w:r>
      <w:hyperlink r:id="rId23" w:history="1">
        <w:r>
          <w:rPr>
            <w:rStyle w:val="Collegamentoipertestuale"/>
            <w:rFonts w:ascii="Verdana" w:hAnsi="Verdana"/>
            <w:sz w:val="20"/>
            <w:szCs w:val="20"/>
          </w:rPr>
          <w:t>regione.marche.protocollogiunta@emarche.it</w:t>
        </w:r>
      </w:hyperlink>
      <w:r>
        <w:rPr>
          <w:rFonts w:ascii="Verdana" w:hAnsi="Verdana"/>
          <w:color w:val="000000"/>
          <w:sz w:val="20"/>
          <w:szCs w:val="20"/>
        </w:rPr>
        <w:t>, </w:t>
      </w:r>
      <w:hyperlink r:id="rId24" w:history="1">
        <w:r>
          <w:rPr>
            <w:rStyle w:val="Collegamentoipertestuale"/>
            <w:rFonts w:ascii="Verdana" w:hAnsi="Verdana"/>
            <w:sz w:val="20"/>
            <w:szCs w:val="20"/>
          </w:rPr>
          <w:t>regionemolise@cert.regione.molise.it</w:t>
        </w:r>
      </w:hyperlink>
      <w:r>
        <w:rPr>
          <w:rFonts w:ascii="Verdana" w:hAnsi="Verdana"/>
          <w:color w:val="000000"/>
          <w:sz w:val="20"/>
          <w:szCs w:val="20"/>
        </w:rPr>
        <w:t>, </w:t>
      </w:r>
      <w:hyperlink r:id="rId25" w:history="1">
        <w:r>
          <w:rPr>
            <w:rStyle w:val="Collegamentoipertestuale"/>
            <w:rFonts w:ascii="Verdana" w:hAnsi="Verdana"/>
            <w:sz w:val="20"/>
            <w:szCs w:val="20"/>
          </w:rPr>
          <w:t>gabinettopresidenza-giunta@cert.regione.piemonte.it</w:t>
        </w:r>
      </w:hyperlink>
      <w:r>
        <w:rPr>
          <w:rFonts w:ascii="Verdana" w:hAnsi="Verdana"/>
          <w:color w:val="000000"/>
          <w:sz w:val="20"/>
          <w:szCs w:val="20"/>
        </w:rPr>
        <w:t>, </w:t>
      </w:r>
      <w:hyperlink r:id="rId26" w:history="1">
        <w:r>
          <w:rPr>
            <w:rStyle w:val="Collegamentoipertestuale"/>
            <w:rFonts w:ascii="Verdana" w:hAnsi="Verdana"/>
            <w:sz w:val="20"/>
            <w:szCs w:val="20"/>
          </w:rPr>
          <w:t>avvocaturaregionale@pec.rupar.puglia.it</w:t>
        </w:r>
      </w:hyperlink>
      <w:r>
        <w:rPr>
          <w:rFonts w:ascii="Verdana" w:hAnsi="Verdana"/>
          <w:color w:val="000000"/>
          <w:sz w:val="20"/>
          <w:szCs w:val="20"/>
        </w:rPr>
        <w:t>, </w:t>
      </w:r>
      <w:hyperlink r:id="rId27" w:history="1">
        <w:r>
          <w:rPr>
            <w:rStyle w:val="Collegamentoipertestuale"/>
            <w:rFonts w:ascii="Verdana" w:hAnsi="Verdana"/>
            <w:sz w:val="20"/>
            <w:szCs w:val="20"/>
          </w:rPr>
          <w:t>payback.regione@pec.rupar.puglia.it</w:t>
        </w:r>
      </w:hyperlink>
      <w:r>
        <w:rPr>
          <w:rFonts w:ascii="Verdana" w:hAnsi="Verdana"/>
          <w:color w:val="000000"/>
          <w:sz w:val="20"/>
          <w:szCs w:val="20"/>
        </w:rPr>
        <w:t>, </w:t>
      </w:r>
      <w:hyperlink r:id="rId28" w:history="1">
        <w:r>
          <w:rPr>
            <w:rStyle w:val="Collegamentoipertestuale"/>
            <w:rFonts w:ascii="Verdana" w:hAnsi="Verdana"/>
            <w:sz w:val="20"/>
            <w:szCs w:val="20"/>
          </w:rPr>
          <w:t>serviziocontenzioso.regione@pec.rupar.puglia.it</w:t>
        </w:r>
      </w:hyperlink>
      <w:r>
        <w:rPr>
          <w:rFonts w:ascii="Verdana" w:hAnsi="Verdana"/>
          <w:color w:val="000000"/>
          <w:sz w:val="20"/>
          <w:szCs w:val="20"/>
        </w:rPr>
        <w:t>, </w:t>
      </w:r>
      <w:hyperlink r:id="rId29" w:history="1">
        <w:r>
          <w:rPr>
            <w:rStyle w:val="Collegamentoipertestuale"/>
            <w:rFonts w:ascii="Verdana" w:hAnsi="Verdana"/>
            <w:sz w:val="20"/>
            <w:szCs w:val="20"/>
          </w:rPr>
          <w:t>area.salute.regione@pec.rupar.puglia.it</w:t>
        </w:r>
      </w:hyperlink>
      <w:r>
        <w:rPr>
          <w:rFonts w:ascii="Verdana" w:hAnsi="Verdana"/>
          <w:color w:val="000000"/>
          <w:sz w:val="20"/>
          <w:szCs w:val="20"/>
        </w:rPr>
        <w:t>, </w:t>
      </w:r>
      <w:hyperlink r:id="rId30" w:history="1">
        <w:r>
          <w:rPr>
            <w:rStyle w:val="Collegamentoipertestuale"/>
            <w:rFonts w:ascii="Verdana" w:hAnsi="Verdana"/>
            <w:sz w:val="20"/>
            <w:szCs w:val="20"/>
          </w:rPr>
          <w:t>protocollogeneralepresidenza@pec.rupar.puglia.it</w:t>
        </w:r>
      </w:hyperlink>
      <w:r>
        <w:rPr>
          <w:rFonts w:ascii="Verdana" w:hAnsi="Verdana"/>
          <w:color w:val="000000"/>
          <w:sz w:val="20"/>
          <w:szCs w:val="20"/>
        </w:rPr>
        <w:t>, </w:t>
      </w:r>
      <w:hyperlink r:id="rId31" w:history="1">
        <w:r>
          <w:rPr>
            <w:rStyle w:val="Collegamentoipertestuale"/>
            <w:rFonts w:ascii="Verdana" w:hAnsi="Verdana"/>
            <w:sz w:val="20"/>
            <w:szCs w:val="20"/>
          </w:rPr>
          <w:t>pres.arealegale@pec.regione.sardegna.it</w:t>
        </w:r>
      </w:hyperlink>
      <w:r>
        <w:rPr>
          <w:rFonts w:ascii="Verdana" w:hAnsi="Verdana"/>
          <w:color w:val="000000"/>
          <w:sz w:val="20"/>
          <w:szCs w:val="20"/>
        </w:rPr>
        <w:t>, </w:t>
      </w:r>
      <w:hyperlink r:id="rId32" w:history="1">
        <w:r>
          <w:rPr>
            <w:rStyle w:val="Collegamentoipertestuale"/>
            <w:rFonts w:ascii="Verdana" w:hAnsi="Verdana"/>
            <w:sz w:val="20"/>
            <w:szCs w:val="20"/>
          </w:rPr>
          <w:t>assessorato.salute@certmail.regione.sicilia.it</w:t>
        </w:r>
      </w:hyperlink>
      <w:r>
        <w:rPr>
          <w:rFonts w:ascii="Verdana" w:hAnsi="Verdana"/>
          <w:color w:val="000000"/>
          <w:sz w:val="20"/>
          <w:szCs w:val="20"/>
        </w:rPr>
        <w:t>, </w:t>
      </w:r>
      <w:hyperlink r:id="rId33" w:history="1">
        <w:r>
          <w:rPr>
            <w:rStyle w:val="Collegamentoipertestuale"/>
            <w:rFonts w:ascii="Verdana" w:hAnsi="Verdana"/>
            <w:sz w:val="20"/>
            <w:szCs w:val="20"/>
          </w:rPr>
          <w:t>segreteria.generale@certmail.regione.sicilia.it</w:t>
        </w:r>
      </w:hyperlink>
      <w:r>
        <w:rPr>
          <w:rFonts w:ascii="Verdana" w:hAnsi="Verdana"/>
          <w:color w:val="000000"/>
          <w:sz w:val="20"/>
          <w:szCs w:val="20"/>
        </w:rPr>
        <w:t>, </w:t>
      </w:r>
      <w:hyperlink r:id="rId34" w:history="1">
        <w:r>
          <w:rPr>
            <w:rStyle w:val="Collegamentoipertestuale"/>
            <w:rFonts w:ascii="Verdana" w:hAnsi="Verdana"/>
            <w:sz w:val="20"/>
            <w:szCs w:val="20"/>
          </w:rPr>
          <w:t>regionetoscana@postacert.toscana.it</w:t>
        </w:r>
      </w:hyperlink>
      <w:r>
        <w:rPr>
          <w:rFonts w:ascii="Verdana" w:hAnsi="Verdana"/>
          <w:color w:val="000000"/>
          <w:sz w:val="20"/>
          <w:szCs w:val="20"/>
        </w:rPr>
        <w:t>,  </w:t>
      </w:r>
      <w:hyperlink r:id="rId35" w:history="1">
        <w:r>
          <w:rPr>
            <w:rStyle w:val="Collegamentoipertestuale"/>
            <w:rFonts w:ascii="Verdana" w:hAnsi="Verdana"/>
            <w:sz w:val="20"/>
            <w:szCs w:val="20"/>
          </w:rPr>
          <w:t>sanzioni_amministrative@pec.regione.vda.it</w:t>
        </w:r>
      </w:hyperlink>
      <w:r>
        <w:rPr>
          <w:rFonts w:ascii="Verdana" w:hAnsi="Verdana"/>
          <w:color w:val="000000"/>
          <w:sz w:val="20"/>
          <w:szCs w:val="20"/>
        </w:rPr>
        <w:t>, </w:t>
      </w:r>
      <w:hyperlink r:id="rId36" w:history="1">
        <w:r>
          <w:rPr>
            <w:rStyle w:val="Collegamentoipertestuale"/>
            <w:rFonts w:ascii="Verdana" w:hAnsi="Verdana"/>
            <w:sz w:val="20"/>
            <w:szCs w:val="20"/>
          </w:rPr>
          <w:t>segretario_generale@pec.regione.vda.it</w:t>
        </w:r>
      </w:hyperlink>
      <w:r>
        <w:rPr>
          <w:rFonts w:ascii="Verdana" w:hAnsi="Verdana"/>
          <w:color w:val="000000"/>
          <w:sz w:val="20"/>
          <w:szCs w:val="20"/>
        </w:rPr>
        <w:t>, </w:t>
      </w:r>
      <w:hyperlink r:id="rId37" w:history="1">
        <w:r>
          <w:rPr>
            <w:rStyle w:val="Collegamentoipertestuale"/>
            <w:rFonts w:ascii="Verdana" w:hAnsi="Verdana"/>
            <w:sz w:val="20"/>
            <w:szCs w:val="20"/>
          </w:rPr>
          <w:t>avvocatura@pec.regione.vda.it</w:t>
        </w:r>
      </w:hyperlink>
      <w:r>
        <w:rPr>
          <w:rFonts w:ascii="Verdana" w:hAnsi="Verdana"/>
          <w:color w:val="000000"/>
          <w:sz w:val="20"/>
          <w:szCs w:val="20"/>
        </w:rPr>
        <w:t>, </w:t>
      </w:r>
      <w:hyperlink r:id="rId38" w:history="1">
        <w:r>
          <w:rPr>
            <w:rStyle w:val="Collegamentoipertestuale"/>
            <w:rFonts w:ascii="Verdana" w:hAnsi="Verdana"/>
            <w:sz w:val="20"/>
            <w:szCs w:val="20"/>
          </w:rPr>
          <w:t>sanita_politichesociali@pec.regione.vda.it</w:t>
        </w:r>
      </w:hyperlink>
      <w:r>
        <w:rPr>
          <w:rFonts w:ascii="Verdana" w:hAnsi="Verdana"/>
          <w:color w:val="000000"/>
          <w:sz w:val="20"/>
          <w:szCs w:val="20"/>
        </w:rPr>
        <w:t>,   </w:t>
      </w:r>
      <w:hyperlink r:id="rId39" w:history="1">
        <w:r>
          <w:rPr>
            <w:rStyle w:val="Collegamentoipertestuale"/>
            <w:rFonts w:ascii="Verdana" w:hAnsi="Verdana"/>
            <w:sz w:val="20"/>
            <w:szCs w:val="20"/>
          </w:rPr>
          <w:t>protocollo.generale@pec.regione.veneto.it</w:t>
        </w:r>
      </w:hyperlink>
      <w:r>
        <w:rPr>
          <w:rFonts w:ascii="Verdana" w:hAnsi="Verdana"/>
          <w:color w:val="000000"/>
          <w:sz w:val="20"/>
          <w:szCs w:val="20"/>
        </w:rPr>
        <w:t>, </w:t>
      </w:r>
      <w:hyperlink r:id="rId40" w:history="1">
        <w:r>
          <w:rPr>
            <w:rStyle w:val="Collegamentoipertestuale"/>
            <w:rFonts w:ascii="Verdana" w:hAnsi="Verdana"/>
            <w:sz w:val="20"/>
            <w:szCs w:val="20"/>
          </w:rPr>
          <w:t>area.sanitasociale@pec.regione.veneto.it</w:t>
        </w:r>
      </w:hyperlink>
      <w:r>
        <w:rPr>
          <w:rFonts w:ascii="Verdana" w:hAnsi="Verdana"/>
          <w:color w:val="000000"/>
          <w:sz w:val="20"/>
          <w:szCs w:val="20"/>
        </w:rPr>
        <w:t>, </w:t>
      </w:r>
      <w:hyperlink r:id="rId41" w:history="1">
        <w:r>
          <w:rPr>
            <w:rStyle w:val="Collegamentoipertestuale"/>
            <w:rFonts w:ascii="Verdana" w:hAnsi="Verdana"/>
            <w:sz w:val="20"/>
            <w:szCs w:val="20"/>
          </w:rPr>
          <w:t>presidente_attigiudiziari@pec.provincia.tn.it</w:t>
        </w:r>
      </w:hyperlink>
      <w:r>
        <w:rPr>
          <w:rFonts w:ascii="Verdana" w:hAnsi="Verdana"/>
          <w:color w:val="000000"/>
          <w:sz w:val="20"/>
          <w:szCs w:val="20"/>
        </w:rPr>
        <w:t>, </w:t>
      </w:r>
      <w:hyperlink r:id="rId42" w:history="1">
        <w:r>
          <w:rPr>
            <w:rStyle w:val="Collegamentoipertestuale"/>
            <w:rFonts w:ascii="Verdana" w:hAnsi="Verdana"/>
            <w:sz w:val="20"/>
            <w:szCs w:val="20"/>
          </w:rPr>
          <w:t>avvocatura@pec.provincia.tn.it</w:t>
        </w:r>
      </w:hyperlink>
      <w:r>
        <w:rPr>
          <w:rFonts w:ascii="Verdana" w:hAnsi="Verdana"/>
          <w:color w:val="000000"/>
          <w:sz w:val="20"/>
          <w:szCs w:val="20"/>
        </w:rPr>
        <w:t>, </w:t>
      </w:r>
      <w:hyperlink r:id="rId43" w:history="1">
        <w:r>
          <w:rPr>
            <w:rStyle w:val="Collegamentoipertestuale"/>
            <w:rFonts w:ascii="Verdana" w:hAnsi="Verdana"/>
            <w:sz w:val="20"/>
            <w:szCs w:val="20"/>
          </w:rPr>
          <w:t>anwaltschaft.avvocatura@pec.prov.bz.it</w:t>
        </w:r>
      </w:hyperlink>
      <w:r>
        <w:rPr>
          <w:rFonts w:ascii="Verdana" w:hAnsi="Verdana"/>
          <w:color w:val="000000"/>
          <w:sz w:val="20"/>
          <w:szCs w:val="20"/>
        </w:rPr>
        <w:t>, </w:t>
      </w:r>
      <w:hyperlink r:id="rId44" w:history="1">
        <w:r>
          <w:rPr>
            <w:rStyle w:val="Collegamentoipertestuale"/>
            <w:rFonts w:ascii="Verdana" w:hAnsi="Verdana"/>
            <w:sz w:val="20"/>
            <w:szCs w:val="20"/>
          </w:rPr>
          <w:t>adm@pec.prov.bz.it</w:t>
        </w:r>
      </w:hyperlink>
      <w:r>
        <w:rPr>
          <w:rFonts w:ascii="Verdana" w:hAnsi="Verdana"/>
          <w:color w:val="000000"/>
          <w:sz w:val="20"/>
          <w:szCs w:val="20"/>
        </w:rPr>
        <w:t>, </w:t>
      </w:r>
      <w:hyperlink r:id="rId45" w:history="1">
        <w:r>
          <w:rPr>
            <w:rStyle w:val="Collegamentoipertestuale"/>
            <w:rFonts w:ascii="Verdana" w:hAnsi="Verdana"/>
            <w:sz w:val="20"/>
            <w:szCs w:val="20"/>
          </w:rPr>
          <w:t>giunta@pec.regione.taa.it</w:t>
        </w:r>
      </w:hyperlink>
    </w:p>
    <w:p w14:paraId="07F80CBC" w14:textId="77777777" w:rsidR="00AB114A" w:rsidRDefault="00AB114A" w:rsidP="00AB114A">
      <w:pPr>
        <w:pStyle w:val="NormaleWeb"/>
        <w:rPr>
          <w:rFonts w:ascii="Verdana" w:hAnsi="Verdana"/>
          <w:color w:val="000000"/>
          <w:sz w:val="20"/>
          <w:szCs w:val="20"/>
        </w:rPr>
      </w:pPr>
    </w:p>
    <w:p w14:paraId="520D3F71" w14:textId="77777777" w:rsidR="00AB114A" w:rsidRDefault="00AB114A" w:rsidP="00AB114A">
      <w:pPr>
        <w:pStyle w:val="NormaleWeb"/>
        <w:rPr>
          <w:rFonts w:ascii="Verdana" w:hAnsi="Verdana"/>
          <w:color w:val="000000"/>
          <w:sz w:val="20"/>
          <w:szCs w:val="20"/>
        </w:rPr>
      </w:pPr>
      <w:r>
        <w:rPr>
          <w:rStyle w:val="Enfasigrassetto"/>
          <w:rFonts w:ascii="Verdana" w:hAnsi="Verdana"/>
          <w:color w:val="000000"/>
          <w:sz w:val="20"/>
          <w:szCs w:val="20"/>
        </w:rPr>
        <w:t>Oggetto: esecuzione ordinanza n. 3872/2023– integrazione del contraddittorio – notificazione per pubblici proclami dell’istanza cautelare n.r.g. 2657/2023 - richiesta di pubblicazione – AbbVie S.r.l.</w:t>
      </w:r>
    </w:p>
    <w:p w14:paraId="6147C643" w14:textId="77777777" w:rsidR="00AB114A" w:rsidRDefault="00AB114A" w:rsidP="00AB114A">
      <w:pPr>
        <w:pStyle w:val="NormaleWeb"/>
        <w:rPr>
          <w:rFonts w:ascii="Verdana" w:hAnsi="Verdana"/>
          <w:color w:val="000000"/>
          <w:sz w:val="20"/>
          <w:szCs w:val="20"/>
        </w:rPr>
      </w:pPr>
    </w:p>
    <w:p w14:paraId="198DEDFB"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Il sottoscritto avv. prof. Giuseppe Franco Ferrari, difensore di </w:t>
      </w:r>
      <w:r>
        <w:rPr>
          <w:rStyle w:val="Enfasigrassetto"/>
          <w:rFonts w:ascii="Verdana" w:hAnsi="Verdana"/>
          <w:color w:val="000000"/>
          <w:sz w:val="20"/>
          <w:szCs w:val="20"/>
        </w:rPr>
        <w:t>AbbVie S.r.l. (in proprio e in qualità di subentrata a Allergan S.p.A. in forza di atto di fusione per incorporazione)</w:t>
      </w:r>
      <w:r>
        <w:rPr>
          <w:rFonts w:ascii="Verdana" w:hAnsi="Verdana"/>
          <w:color w:val="000000"/>
          <w:sz w:val="20"/>
          <w:szCs w:val="20"/>
        </w:rPr>
        <w:t>, nel ricorso </w:t>
      </w:r>
      <w:r>
        <w:rPr>
          <w:rStyle w:val="Enfasigrassetto"/>
          <w:rFonts w:ascii="Verdana" w:hAnsi="Verdana"/>
          <w:color w:val="000000"/>
          <w:sz w:val="20"/>
          <w:szCs w:val="20"/>
        </w:rPr>
        <w:t>n.r.g. 2657/2023 </w:t>
      </w:r>
      <w:r>
        <w:rPr>
          <w:rFonts w:ascii="Verdana" w:hAnsi="Verdana"/>
          <w:color w:val="000000"/>
          <w:sz w:val="20"/>
          <w:szCs w:val="20"/>
        </w:rPr>
        <w:t>pendente avanti alla Sezione III-</w:t>
      </w:r>
      <w:r>
        <w:rPr>
          <w:rStyle w:val="Enfasicorsivo"/>
          <w:rFonts w:ascii="Verdana" w:hAnsi="Verdana"/>
          <w:color w:val="000000"/>
          <w:sz w:val="20"/>
          <w:szCs w:val="20"/>
        </w:rPr>
        <w:t>quater</w:t>
      </w:r>
      <w:r>
        <w:rPr>
          <w:rFonts w:ascii="Verdana" w:hAnsi="Verdana"/>
          <w:color w:val="000000"/>
          <w:sz w:val="20"/>
          <w:szCs w:val="20"/>
        </w:rPr>
        <w:t xml:space="preserve"> del TAR Lazio-Roma contro le Amministrazioni intimate Regione Umbria, Ministero della Salute; Ministero dell’Economia e delle Finanze; Conferenza permanente per i rapporti tra lo Stato, le Regioni e </w:t>
      </w:r>
      <w:r>
        <w:rPr>
          <w:rFonts w:ascii="Verdana" w:hAnsi="Verdana"/>
          <w:color w:val="000000"/>
          <w:sz w:val="20"/>
          <w:szCs w:val="20"/>
        </w:rPr>
        <w:lastRenderedPageBreak/>
        <w:t>le Province autonome di Trento e Bolzano; Presidenza del Consiglio dei Ministri; Conferenza delle Regioni e delle Province autonome;  Regioni, Commissario </w:t>
      </w:r>
      <w:r>
        <w:rPr>
          <w:rStyle w:val="Enfasicorsivo"/>
          <w:rFonts w:ascii="Verdana" w:hAnsi="Verdana"/>
          <w:color w:val="000000"/>
          <w:sz w:val="20"/>
          <w:szCs w:val="20"/>
        </w:rPr>
        <w:t>ad acta</w:t>
      </w:r>
      <w:r>
        <w:rPr>
          <w:rFonts w:ascii="Verdana" w:hAnsi="Verdana"/>
          <w:color w:val="000000"/>
          <w:sz w:val="20"/>
          <w:szCs w:val="20"/>
        </w:rPr>
        <w:t> per l’attuazione del Piano di rientro dai disavanzi del SSR calabrese – Presidenza del Consiglio dei Ministri Commissario </w:t>
      </w:r>
      <w:r>
        <w:rPr>
          <w:rStyle w:val="Enfasicorsivo"/>
          <w:rFonts w:ascii="Verdana" w:hAnsi="Verdana"/>
          <w:color w:val="000000"/>
          <w:sz w:val="20"/>
          <w:szCs w:val="20"/>
        </w:rPr>
        <w:t>ad acta</w:t>
      </w:r>
      <w:r>
        <w:rPr>
          <w:rFonts w:ascii="Verdana" w:hAnsi="Verdana"/>
          <w:color w:val="000000"/>
          <w:sz w:val="20"/>
          <w:szCs w:val="20"/>
        </w:rPr>
        <w:t> per l’attuazione del Piano di rientro dai disavanzi del Servizio Sanitario della Regione Molise – Presidenza del Consiglio dei Ministri Provincia autonoma di Trento e Provincia Autonoma di Bolzano, in ottemperanza all’ordinanza presidenziale della medesima Sez. III-</w:t>
      </w:r>
      <w:r>
        <w:rPr>
          <w:rStyle w:val="Enfasicorsivo"/>
          <w:rFonts w:ascii="Verdana" w:hAnsi="Verdana"/>
          <w:color w:val="000000"/>
          <w:sz w:val="20"/>
          <w:szCs w:val="20"/>
        </w:rPr>
        <w:t>quater</w:t>
      </w:r>
      <w:r>
        <w:rPr>
          <w:rFonts w:ascii="Verdana" w:hAnsi="Verdana"/>
          <w:color w:val="000000"/>
          <w:sz w:val="20"/>
          <w:szCs w:val="20"/>
        </w:rPr>
        <w:t> del TAR Lazio-Roma </w:t>
      </w:r>
      <w:r>
        <w:rPr>
          <w:rStyle w:val="Enfasigrassetto"/>
          <w:rFonts w:ascii="Verdana" w:hAnsi="Verdana"/>
          <w:color w:val="000000"/>
          <w:sz w:val="20"/>
          <w:szCs w:val="20"/>
        </w:rPr>
        <w:t>n. 3872/2023 </w:t>
      </w:r>
      <w:r>
        <w:rPr>
          <w:rFonts w:ascii="Verdana" w:hAnsi="Verdana"/>
          <w:color w:val="000000"/>
          <w:sz w:val="20"/>
          <w:szCs w:val="20"/>
        </w:rPr>
        <w:t>del 14.6.2023, che ha disposto l’integrazione del contraddittorio autorizzando la notificazione del ricorso introduttivo nonché di eventuali nuove e ulteriori istanze di sospensione cautelare degli atti impugnati con i pubblici proclami a tutte le strutture del SSN/SSR, diverse dalle Regioni, operanti nel settore di cui trattasi e che hanno acquisito dispositivi medici negli anni di riferimento nonché a tutte le ditte che hanno fornito alle strutture pubbliche di cui sopra dispositivi medici negli anni di riferimento,</w:t>
      </w:r>
    </w:p>
    <w:p w14:paraId="74EF7066" w14:textId="77777777" w:rsidR="00AB114A" w:rsidRDefault="00AB114A" w:rsidP="00AB114A">
      <w:pPr>
        <w:pStyle w:val="NormaleWeb"/>
        <w:rPr>
          <w:rFonts w:ascii="Verdana" w:hAnsi="Verdana"/>
          <w:color w:val="000000"/>
          <w:sz w:val="20"/>
          <w:szCs w:val="20"/>
        </w:rPr>
      </w:pPr>
    </w:p>
    <w:p w14:paraId="20B7FE6E"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nel segnalare di avere già provveduto a trasmettere e chiedere la pubblicazione in data 10.7.2023, in ottemperanza all’ordinanza presidenziale n. 3872/2023, del ricorso introduttivo n.r.g. 2657/2023</w:t>
      </w:r>
    </w:p>
    <w:p w14:paraId="4DA881B9" w14:textId="77777777" w:rsidR="00AB114A" w:rsidRDefault="00AB114A" w:rsidP="00AB114A">
      <w:pPr>
        <w:pStyle w:val="NormaleWeb"/>
        <w:rPr>
          <w:rFonts w:ascii="Verdana" w:hAnsi="Verdana"/>
          <w:color w:val="000000"/>
          <w:sz w:val="20"/>
          <w:szCs w:val="20"/>
        </w:rPr>
      </w:pPr>
    </w:p>
    <w:p w14:paraId="54858626" w14:textId="77777777" w:rsidR="00AB114A" w:rsidRDefault="00AB114A" w:rsidP="00AB114A">
      <w:pPr>
        <w:pStyle w:val="NormaleWeb"/>
        <w:jc w:val="center"/>
        <w:rPr>
          <w:rFonts w:ascii="Verdana" w:hAnsi="Verdana"/>
          <w:color w:val="000000"/>
          <w:sz w:val="20"/>
          <w:szCs w:val="20"/>
        </w:rPr>
      </w:pPr>
      <w:r>
        <w:rPr>
          <w:rFonts w:ascii="Verdana" w:hAnsi="Verdana"/>
          <w:color w:val="000000"/>
          <w:sz w:val="20"/>
          <w:szCs w:val="20"/>
          <w:u w:val="single"/>
        </w:rPr>
        <w:t>chiede</w:t>
      </w:r>
    </w:p>
    <w:p w14:paraId="217847E2" w14:textId="77777777" w:rsidR="00AB114A" w:rsidRDefault="00AB114A" w:rsidP="00AB114A">
      <w:pPr>
        <w:pStyle w:val="NormaleWeb"/>
        <w:rPr>
          <w:rFonts w:ascii="Verdana" w:hAnsi="Verdana"/>
          <w:color w:val="000000"/>
          <w:sz w:val="20"/>
          <w:szCs w:val="20"/>
        </w:rPr>
      </w:pPr>
      <w:r>
        <w:rPr>
          <w:rFonts w:ascii="Verdana" w:hAnsi="Verdana"/>
          <w:color w:val="000000"/>
          <w:sz w:val="20"/>
          <w:szCs w:val="20"/>
          <w:u w:val="single"/>
        </w:rPr>
        <w:t>la pubblicazione</w:t>
      </w:r>
      <w:r>
        <w:rPr>
          <w:rFonts w:ascii="Verdana" w:hAnsi="Verdana"/>
          <w:color w:val="000000"/>
          <w:sz w:val="20"/>
          <w:szCs w:val="20"/>
        </w:rPr>
        <w:t> e a tal fine trasmette i seguenti ulteriori documenti informatici per la pubblicazione da effettuarsi secondo le modalità stabilite nel provvedimento medesimo, ai fini della notificazione per pubblici proclami, ai sensi dell’art. 41, comma 4, c.p.a., oltre all’</w:t>
      </w:r>
      <w:r>
        <w:rPr>
          <w:rFonts w:ascii="Verdana" w:hAnsi="Verdana"/>
          <w:color w:val="000000"/>
          <w:sz w:val="20"/>
          <w:szCs w:val="20"/>
          <w:u w:val="single"/>
        </w:rPr>
        <w:t>istanza e avviso</w:t>
      </w:r>
      <w:r>
        <w:rPr>
          <w:rFonts w:ascii="Verdana" w:hAnsi="Verdana"/>
          <w:color w:val="000000"/>
          <w:sz w:val="20"/>
          <w:szCs w:val="20"/>
        </w:rPr>
        <w:t> contenente i dati indicati nella predetta ordinanza presidenziale della Sezione III-</w:t>
      </w:r>
      <w:r>
        <w:rPr>
          <w:rStyle w:val="Enfasicorsivo"/>
          <w:rFonts w:ascii="Verdana" w:hAnsi="Verdana"/>
          <w:color w:val="000000"/>
          <w:sz w:val="20"/>
          <w:szCs w:val="20"/>
        </w:rPr>
        <w:t>quater</w:t>
      </w:r>
      <w:r>
        <w:rPr>
          <w:rFonts w:ascii="Verdana" w:hAnsi="Verdana"/>
          <w:color w:val="000000"/>
          <w:sz w:val="20"/>
          <w:szCs w:val="20"/>
        </w:rPr>
        <w:t> del TAR Lazio-Roma:</w:t>
      </w:r>
    </w:p>
    <w:p w14:paraId="1E6A680B" w14:textId="77777777" w:rsidR="00AB114A" w:rsidRDefault="00AB114A" w:rsidP="00AB114A">
      <w:pPr>
        <w:pStyle w:val="NormaleWeb"/>
        <w:rPr>
          <w:rFonts w:ascii="Verdana" w:hAnsi="Verdana"/>
          <w:color w:val="000000"/>
          <w:sz w:val="20"/>
          <w:szCs w:val="20"/>
        </w:rPr>
      </w:pPr>
    </w:p>
    <w:p w14:paraId="732637A6"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 testo integrale dell’istanza cautelare con richiesta di misure cautelari provvisorie </w:t>
      </w:r>
      <w:r>
        <w:rPr>
          <w:rStyle w:val="Enfasicorsivo"/>
          <w:rFonts w:ascii="Verdana" w:hAnsi="Verdana"/>
          <w:color w:val="000000"/>
          <w:sz w:val="20"/>
          <w:szCs w:val="20"/>
        </w:rPr>
        <w:t>inaudita altera parte</w:t>
      </w:r>
      <w:r>
        <w:rPr>
          <w:rFonts w:ascii="Verdana" w:hAnsi="Verdana"/>
          <w:color w:val="000000"/>
          <w:sz w:val="20"/>
          <w:szCs w:val="20"/>
        </w:rPr>
        <w:t> ex art. 56 c.p.a.</w:t>
      </w:r>
      <w:r>
        <w:rPr>
          <w:rStyle w:val="Enfasigrassetto"/>
          <w:rFonts w:ascii="Verdana" w:hAnsi="Verdana"/>
          <w:color w:val="000000"/>
          <w:sz w:val="20"/>
          <w:szCs w:val="20"/>
        </w:rPr>
        <w:t> </w:t>
      </w:r>
      <w:r>
        <w:rPr>
          <w:rFonts w:ascii="Verdana" w:hAnsi="Verdana"/>
          <w:color w:val="000000"/>
          <w:sz w:val="20"/>
          <w:szCs w:val="20"/>
        </w:rPr>
        <w:t>notificata in data 12.7.2023</w:t>
      </w:r>
    </w:p>
    <w:p w14:paraId="1C31CA5A"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 ordinanza presidenziale n. 3872/2023.</w:t>
      </w:r>
    </w:p>
    <w:p w14:paraId="3D2C99AA" w14:textId="77777777" w:rsidR="00AB114A" w:rsidRDefault="00AB114A" w:rsidP="00AB114A">
      <w:pPr>
        <w:pStyle w:val="NormaleWeb"/>
        <w:rPr>
          <w:rFonts w:ascii="Verdana" w:hAnsi="Verdana"/>
          <w:color w:val="000000"/>
          <w:sz w:val="20"/>
          <w:szCs w:val="20"/>
        </w:rPr>
      </w:pPr>
    </w:p>
    <w:p w14:paraId="730FE6B9"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Si resta in attesa di ricevere attestato relativo all’avvenuto adempimento, come disposto nella predetta ordinanza all’indirizzo </w:t>
      </w:r>
      <w:hyperlink r:id="rId46" w:history="1">
        <w:r>
          <w:rPr>
            <w:rStyle w:val="Collegamentoipertestuale"/>
            <w:rFonts w:ascii="Verdana" w:hAnsi="Verdana"/>
            <w:sz w:val="20"/>
            <w:szCs w:val="20"/>
          </w:rPr>
          <w:t>giuseppe.ferrari@pavia.pecavvocati.it</w:t>
        </w:r>
      </w:hyperlink>
      <w:r>
        <w:rPr>
          <w:rFonts w:ascii="Verdana" w:hAnsi="Verdana"/>
          <w:color w:val="000000"/>
          <w:sz w:val="20"/>
          <w:szCs w:val="20"/>
        </w:rPr>
        <w:t> per procedere al rituale deposito in giudizio.</w:t>
      </w:r>
    </w:p>
    <w:p w14:paraId="44132A7D"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Con osservanza.</w:t>
      </w:r>
    </w:p>
    <w:p w14:paraId="2E51CAD0" w14:textId="77777777" w:rsidR="00AB114A" w:rsidRDefault="00AB114A" w:rsidP="00AB114A">
      <w:pPr>
        <w:pStyle w:val="NormaleWeb"/>
        <w:rPr>
          <w:rFonts w:ascii="Verdana" w:hAnsi="Verdana"/>
          <w:color w:val="000000"/>
          <w:sz w:val="20"/>
          <w:szCs w:val="20"/>
        </w:rPr>
      </w:pPr>
      <w:r>
        <w:rPr>
          <w:rFonts w:ascii="Verdana" w:hAnsi="Verdana"/>
          <w:color w:val="000000"/>
          <w:sz w:val="20"/>
          <w:szCs w:val="20"/>
        </w:rPr>
        <w:t>avv. prof. Giuseppe Franco Ferrari</w:t>
      </w:r>
    </w:p>
    <w:p w14:paraId="12DE5965" w14:textId="77777777" w:rsidR="00AB114A" w:rsidRDefault="00AB114A" w:rsidP="00AB114A">
      <w:pPr>
        <w:pStyle w:val="NormaleWeb"/>
        <w:rPr>
          <w:rFonts w:ascii="Verdana" w:hAnsi="Verdana"/>
          <w:color w:val="000000"/>
          <w:sz w:val="20"/>
          <w:szCs w:val="20"/>
        </w:rPr>
      </w:pPr>
    </w:p>
    <w:p w14:paraId="77182445" w14:textId="77777777" w:rsidR="00AB114A" w:rsidRDefault="00AB114A" w:rsidP="00AB114A">
      <w:pPr>
        <w:pStyle w:val="NormaleWeb"/>
        <w:rPr>
          <w:rFonts w:ascii="Verdana" w:hAnsi="Verdana"/>
          <w:color w:val="000000"/>
          <w:sz w:val="20"/>
          <w:szCs w:val="20"/>
        </w:rPr>
      </w:pPr>
    </w:p>
    <w:p w14:paraId="74346E30" w14:textId="77777777" w:rsidR="00AB114A" w:rsidRDefault="00AB114A" w:rsidP="00AB114A">
      <w:pPr>
        <w:pStyle w:val="NormaleWeb"/>
        <w:rPr>
          <w:rFonts w:ascii="Verdana" w:hAnsi="Verdana"/>
          <w:color w:val="000000"/>
          <w:sz w:val="20"/>
          <w:szCs w:val="20"/>
        </w:rPr>
      </w:pPr>
      <w:r>
        <w:rPr>
          <w:rStyle w:val="Enfasicorsivo"/>
          <w:rFonts w:ascii="Verdana" w:hAnsi="Verdana"/>
          <w:b/>
          <w:bCs/>
          <w:color w:val="000000"/>
          <w:sz w:val="20"/>
          <w:szCs w:val="20"/>
        </w:rPr>
        <w:t>Studio legale avv. prof. G.F. Ferrari &amp; Partners</w:t>
      </w:r>
    </w:p>
    <w:p w14:paraId="1A7422D9" w14:textId="77777777" w:rsidR="00AB114A" w:rsidRDefault="00AB114A" w:rsidP="00AB114A">
      <w:pPr>
        <w:pStyle w:val="NormaleWeb"/>
        <w:rPr>
          <w:rFonts w:ascii="Verdana" w:hAnsi="Verdana"/>
          <w:color w:val="000000"/>
          <w:sz w:val="20"/>
          <w:szCs w:val="20"/>
        </w:rPr>
      </w:pPr>
      <w:r>
        <w:rPr>
          <w:rStyle w:val="Enfasicorsivo"/>
          <w:rFonts w:ascii="Verdana" w:hAnsi="Verdana"/>
          <w:color w:val="000000"/>
          <w:sz w:val="20"/>
          <w:szCs w:val="20"/>
          <w:u w:val="single"/>
        </w:rPr>
        <w:t>Milano</w:t>
      </w:r>
      <w:r>
        <w:rPr>
          <w:rStyle w:val="Enfasicorsivo"/>
          <w:rFonts w:ascii="Verdana" w:hAnsi="Verdana"/>
          <w:color w:val="000000"/>
          <w:sz w:val="20"/>
          <w:szCs w:val="20"/>
        </w:rPr>
        <w:t>: Via Larga n. 23 - 20122</w:t>
      </w:r>
    </w:p>
    <w:p w14:paraId="74699899" w14:textId="77777777" w:rsidR="00AB114A" w:rsidRDefault="00AB114A" w:rsidP="00AB114A">
      <w:pPr>
        <w:pStyle w:val="NormaleWeb"/>
        <w:rPr>
          <w:rFonts w:ascii="Verdana" w:hAnsi="Verdana"/>
          <w:color w:val="000000"/>
          <w:sz w:val="20"/>
          <w:szCs w:val="20"/>
        </w:rPr>
      </w:pPr>
      <w:r>
        <w:rPr>
          <w:rStyle w:val="Enfasicorsivo"/>
          <w:rFonts w:ascii="Verdana" w:hAnsi="Verdana"/>
          <w:color w:val="000000"/>
          <w:sz w:val="20"/>
          <w:szCs w:val="20"/>
        </w:rPr>
        <w:t>t: 02/76001216 f: 02/795416</w:t>
      </w:r>
    </w:p>
    <w:p w14:paraId="12102783" w14:textId="77777777" w:rsidR="00AB114A" w:rsidRDefault="00AB114A" w:rsidP="00AB114A">
      <w:pPr>
        <w:pStyle w:val="NormaleWeb"/>
        <w:rPr>
          <w:rFonts w:ascii="Verdana" w:hAnsi="Verdana"/>
          <w:color w:val="000000"/>
          <w:sz w:val="20"/>
          <w:szCs w:val="20"/>
        </w:rPr>
      </w:pPr>
      <w:hyperlink r:id="rId47" w:history="1">
        <w:r>
          <w:rPr>
            <w:rStyle w:val="Enfasicorsivo"/>
            <w:rFonts w:ascii="Verdana" w:hAnsi="Verdana"/>
            <w:color w:val="0000FF"/>
            <w:sz w:val="20"/>
            <w:szCs w:val="20"/>
            <w:u w:val="single"/>
          </w:rPr>
          <w:t>milano@studiogfferrari.it</w:t>
        </w:r>
      </w:hyperlink>
    </w:p>
    <w:p w14:paraId="10C87EDF" w14:textId="77777777" w:rsidR="00AB114A" w:rsidRDefault="00AB114A" w:rsidP="00AB114A">
      <w:pPr>
        <w:pStyle w:val="NormaleWeb"/>
        <w:rPr>
          <w:rFonts w:ascii="Verdana" w:hAnsi="Verdana"/>
          <w:color w:val="000000"/>
          <w:sz w:val="20"/>
          <w:szCs w:val="20"/>
        </w:rPr>
      </w:pPr>
      <w:r>
        <w:rPr>
          <w:rStyle w:val="Enfasicorsivo"/>
          <w:rFonts w:ascii="Verdana" w:hAnsi="Verdana"/>
          <w:color w:val="000000"/>
          <w:sz w:val="20"/>
          <w:szCs w:val="20"/>
          <w:u w:val="single"/>
        </w:rPr>
        <w:t>Pavia</w:t>
      </w:r>
      <w:r>
        <w:rPr>
          <w:rStyle w:val="Enfasicorsivo"/>
          <w:rFonts w:ascii="Verdana" w:hAnsi="Verdana"/>
          <w:color w:val="000000"/>
          <w:sz w:val="20"/>
          <w:szCs w:val="20"/>
        </w:rPr>
        <w:t>: Via della Rocchetta n. 2 - 27100</w:t>
      </w:r>
    </w:p>
    <w:p w14:paraId="76B7DFEA" w14:textId="77777777" w:rsidR="00AB114A" w:rsidRDefault="00AB114A" w:rsidP="00AB114A">
      <w:pPr>
        <w:pStyle w:val="NormaleWeb"/>
        <w:rPr>
          <w:rFonts w:ascii="Verdana" w:hAnsi="Verdana"/>
          <w:color w:val="000000"/>
          <w:sz w:val="20"/>
          <w:szCs w:val="20"/>
        </w:rPr>
      </w:pPr>
      <w:r>
        <w:rPr>
          <w:rStyle w:val="Enfasicorsivo"/>
          <w:rFonts w:ascii="Verdana" w:hAnsi="Verdana"/>
          <w:color w:val="000000"/>
          <w:sz w:val="20"/>
          <w:szCs w:val="20"/>
        </w:rPr>
        <w:t>t: 0382/26843-303310 f: 0382/29124</w:t>
      </w:r>
    </w:p>
    <w:p w14:paraId="071608FA" w14:textId="77777777" w:rsidR="00AB114A" w:rsidRDefault="00AB114A" w:rsidP="00AB114A">
      <w:pPr>
        <w:pStyle w:val="NormaleWeb"/>
        <w:rPr>
          <w:rFonts w:ascii="Verdana" w:hAnsi="Verdana"/>
          <w:color w:val="000000"/>
          <w:sz w:val="20"/>
          <w:szCs w:val="20"/>
        </w:rPr>
      </w:pPr>
      <w:hyperlink r:id="rId48" w:history="1">
        <w:r>
          <w:rPr>
            <w:rStyle w:val="Enfasicorsivo"/>
            <w:rFonts w:ascii="Verdana" w:hAnsi="Verdana"/>
            <w:color w:val="0000FF"/>
            <w:sz w:val="20"/>
            <w:szCs w:val="20"/>
            <w:u w:val="single"/>
          </w:rPr>
          <w:t>pavia@studiogfferrari.it</w:t>
        </w:r>
      </w:hyperlink>
    </w:p>
    <w:p w14:paraId="736300C3" w14:textId="77777777" w:rsidR="00AB114A" w:rsidRDefault="00AB114A" w:rsidP="00AB114A">
      <w:pPr>
        <w:pStyle w:val="NormaleWeb"/>
        <w:rPr>
          <w:rFonts w:ascii="Verdana" w:hAnsi="Verdana"/>
          <w:color w:val="000000"/>
          <w:sz w:val="20"/>
          <w:szCs w:val="20"/>
        </w:rPr>
      </w:pPr>
      <w:r>
        <w:rPr>
          <w:rStyle w:val="Enfasicorsivo"/>
          <w:rFonts w:ascii="Verdana" w:hAnsi="Verdana"/>
          <w:color w:val="000000"/>
          <w:sz w:val="20"/>
          <w:szCs w:val="20"/>
          <w:u w:val="single"/>
        </w:rPr>
        <w:t>Roma</w:t>
      </w:r>
      <w:r>
        <w:rPr>
          <w:rStyle w:val="Enfasicorsivo"/>
          <w:rFonts w:ascii="Verdana" w:hAnsi="Verdana"/>
          <w:color w:val="000000"/>
          <w:sz w:val="20"/>
          <w:szCs w:val="20"/>
        </w:rPr>
        <w:t>: Via Di Ripetta n. 142 - 00186</w:t>
      </w:r>
    </w:p>
    <w:p w14:paraId="38211D8B" w14:textId="77777777" w:rsidR="00AB114A" w:rsidRDefault="00AB114A" w:rsidP="00AB114A">
      <w:pPr>
        <w:pStyle w:val="NormaleWeb"/>
        <w:rPr>
          <w:rFonts w:ascii="Verdana" w:hAnsi="Verdana"/>
          <w:color w:val="000000"/>
          <w:sz w:val="20"/>
          <w:szCs w:val="20"/>
        </w:rPr>
      </w:pPr>
      <w:r>
        <w:rPr>
          <w:rStyle w:val="Enfasicorsivo"/>
          <w:rFonts w:ascii="Verdana" w:hAnsi="Verdana"/>
          <w:color w:val="000000"/>
          <w:sz w:val="20"/>
          <w:szCs w:val="20"/>
        </w:rPr>
        <w:t>t: 06/6897121 f: 06/68636363</w:t>
      </w:r>
    </w:p>
    <w:p w14:paraId="69773C21" w14:textId="77777777" w:rsidR="00AB114A" w:rsidRDefault="00AB114A" w:rsidP="00AB114A">
      <w:pPr>
        <w:pStyle w:val="NormaleWeb"/>
        <w:rPr>
          <w:rFonts w:ascii="Verdana" w:hAnsi="Verdana"/>
          <w:color w:val="000000"/>
          <w:sz w:val="20"/>
          <w:szCs w:val="20"/>
        </w:rPr>
      </w:pPr>
      <w:hyperlink r:id="rId49" w:history="1">
        <w:r>
          <w:rPr>
            <w:rStyle w:val="Enfasicorsivo"/>
            <w:rFonts w:ascii="Verdana" w:hAnsi="Verdana"/>
            <w:color w:val="0000FF"/>
            <w:sz w:val="20"/>
            <w:szCs w:val="20"/>
            <w:u w:val="single"/>
          </w:rPr>
          <w:t>roma@studiogfferrari.it</w:t>
        </w:r>
      </w:hyperlink>
    </w:p>
    <w:p w14:paraId="63836CF8" w14:textId="77777777" w:rsidR="00AB114A" w:rsidRDefault="00AB114A"/>
    <w:sectPr w:rsidR="00AB11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4A"/>
    <w:rsid w:val="00AB11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79E63"/>
  <w15:chartTrackingRefBased/>
  <w15:docId w15:val="{730AC1D1-DB2E-45A9-8266-4D127EAD0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B114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B114A"/>
    <w:rPr>
      <w:b/>
      <w:bCs/>
    </w:rPr>
  </w:style>
  <w:style w:type="character" w:styleId="Collegamentoipertestuale">
    <w:name w:val="Hyperlink"/>
    <w:basedOn w:val="Carpredefinitoparagrafo"/>
    <w:uiPriority w:val="99"/>
    <w:semiHidden/>
    <w:unhideWhenUsed/>
    <w:rsid w:val="00AB114A"/>
    <w:rPr>
      <w:color w:val="0000FF"/>
      <w:u w:val="single"/>
    </w:rPr>
  </w:style>
  <w:style w:type="character" w:styleId="Enfasicorsivo">
    <w:name w:val="Emphasis"/>
    <w:basedOn w:val="Carpredefinitoparagrafo"/>
    <w:uiPriority w:val="20"/>
    <w:qFormat/>
    <w:rsid w:val="00AB11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6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OO-giunta@cert.regione.basilicata.it" TargetMode="External"/><Relationship Id="rId18" Type="http://schemas.openxmlformats.org/officeDocument/2006/relationships/hyperlink" Target="mailto:regione.friuliveneziagiulia@certregione.fvg.it" TargetMode="External"/><Relationship Id="rId26" Type="http://schemas.openxmlformats.org/officeDocument/2006/relationships/hyperlink" Target="mailto:avvocaturaregionale@pec.rupar.puglia.it" TargetMode="External"/><Relationship Id="rId39" Type="http://schemas.openxmlformats.org/officeDocument/2006/relationships/hyperlink" Target="mailto:protocollo.generale@pec.regione.veneto.it" TargetMode="External"/><Relationship Id="rId21" Type="http://schemas.openxmlformats.org/officeDocument/2006/relationships/hyperlink" Target="mailto:protocollo@pec.regione.liguria.it" TargetMode="External"/><Relationship Id="rId34" Type="http://schemas.openxmlformats.org/officeDocument/2006/relationships/hyperlink" Target="mailto:regionetoscana@postacert.toscana.it" TargetMode="External"/><Relationship Id="rId42" Type="http://schemas.openxmlformats.org/officeDocument/2006/relationships/hyperlink" Target="mailto:avvocatura@pec.provincia.tn.it" TargetMode="External"/><Relationship Id="rId47" Type="http://schemas.openxmlformats.org/officeDocument/2006/relationships/hyperlink" Target="mailto:milano@studiogfferrari.it" TargetMode="External"/><Relationship Id="rId50" Type="http://schemas.openxmlformats.org/officeDocument/2006/relationships/fontTable" Target="fontTable.xml"/><Relationship Id="rId7" Type="http://schemas.openxmlformats.org/officeDocument/2006/relationships/hyperlink" Target="mailto:gab@postacert.sanita.it" TargetMode="External"/><Relationship Id="rId2" Type="http://schemas.openxmlformats.org/officeDocument/2006/relationships/settings" Target="settings.xml"/><Relationship Id="rId16" Type="http://schemas.openxmlformats.org/officeDocument/2006/relationships/hyperlink" Target="mailto:us01@pec.regione.campania.it" TargetMode="External"/><Relationship Id="rId29" Type="http://schemas.openxmlformats.org/officeDocument/2006/relationships/hyperlink" Target="mailto:area.salute.regione@pec.rupar.puglia.it" TargetMode="External"/><Relationship Id="rId11" Type="http://schemas.openxmlformats.org/officeDocument/2006/relationships/hyperlink" Target="mailto:contenzioso@pec.regione.abruzzo.it" TargetMode="External"/><Relationship Id="rId24" Type="http://schemas.openxmlformats.org/officeDocument/2006/relationships/hyperlink" Target="mailto:regionemolise@cert.regione.molise.it" TargetMode="External"/><Relationship Id="rId32" Type="http://schemas.openxmlformats.org/officeDocument/2006/relationships/hyperlink" Target="mailto:assessorato.salute@certmail.regione.sicilia.it" TargetMode="External"/><Relationship Id="rId37" Type="http://schemas.openxmlformats.org/officeDocument/2006/relationships/hyperlink" Target="mailto:avvocatura@pec.regione.vda.it" TargetMode="External"/><Relationship Id="rId40" Type="http://schemas.openxmlformats.org/officeDocument/2006/relationships/hyperlink" Target="mailto:area.sanitasociale@pec.regione.veneto.it" TargetMode="External"/><Relationship Id="rId45" Type="http://schemas.openxmlformats.org/officeDocument/2006/relationships/hyperlink" Target="mailto:giunta@pec.regione.taa.it" TargetMode="External"/><Relationship Id="rId5" Type="http://schemas.openxmlformats.org/officeDocument/2006/relationships/hyperlink" Target="mailto:direzionesanita.regione@postacert.umbria.it" TargetMode="External"/><Relationship Id="rId15" Type="http://schemas.openxmlformats.org/officeDocument/2006/relationships/hyperlink" Target="mailto:commissariatoadacta.tuteladellasalute@pec.regione.calabria.it" TargetMode="External"/><Relationship Id="rId23" Type="http://schemas.openxmlformats.org/officeDocument/2006/relationships/hyperlink" Target="mailto:regione.marche.protocollogiunta@emarche.it" TargetMode="External"/><Relationship Id="rId28" Type="http://schemas.openxmlformats.org/officeDocument/2006/relationships/hyperlink" Target="mailto:serviziocontenzioso.regione@pec.rupar.puglia.it" TargetMode="External"/><Relationship Id="rId36" Type="http://schemas.openxmlformats.org/officeDocument/2006/relationships/hyperlink" Target="mailto:segretario_generale@pec.regione.vda.it" TargetMode="External"/><Relationship Id="rId49" Type="http://schemas.openxmlformats.org/officeDocument/2006/relationships/hyperlink" Target="mailto:roma@studiogfferrari.it" TargetMode="External"/><Relationship Id="rId10" Type="http://schemas.openxmlformats.org/officeDocument/2006/relationships/hyperlink" Target="mailto:ags.rm@mailcert.avvocaturastato.it" TargetMode="External"/><Relationship Id="rId19" Type="http://schemas.openxmlformats.org/officeDocument/2006/relationships/hyperlink" Target="mailto:avvocatura@certregione.fvg.it" TargetMode="External"/><Relationship Id="rId31" Type="http://schemas.openxmlformats.org/officeDocument/2006/relationships/hyperlink" Target="mailto:pres.arealegale@pec.regione.sardegna.it" TargetMode="External"/><Relationship Id="rId44" Type="http://schemas.openxmlformats.org/officeDocument/2006/relationships/hyperlink" Target="mailto:adm@pec.prov.bz.it" TargetMode="External"/><Relationship Id="rId4" Type="http://schemas.openxmlformats.org/officeDocument/2006/relationships/hyperlink" Target="mailto:regione.giunta@postacert.umbria.it" TargetMode="External"/><Relationship Id="rId9" Type="http://schemas.openxmlformats.org/officeDocument/2006/relationships/hyperlink" Target="mailto:stm@postacert.sanita.it" TargetMode="External"/><Relationship Id="rId14" Type="http://schemas.openxmlformats.org/officeDocument/2006/relationships/hyperlink" Target="mailto:capogabinettopresidenza@pec.regione.calabria.it" TargetMode="External"/><Relationship Id="rId22" Type="http://schemas.openxmlformats.org/officeDocument/2006/relationships/hyperlink" Target="mailto:presidenza@pec.regione.lombardia.it" TargetMode="External"/><Relationship Id="rId27" Type="http://schemas.openxmlformats.org/officeDocument/2006/relationships/hyperlink" Target="mailto:payback.regione@pec.rupar.puglia.it" TargetMode="External"/><Relationship Id="rId30" Type="http://schemas.openxmlformats.org/officeDocument/2006/relationships/hyperlink" Target="mailto:protocollogeneralepresidenza@pec.rupar.puglia.it" TargetMode="External"/><Relationship Id="rId35" Type="http://schemas.openxmlformats.org/officeDocument/2006/relationships/hyperlink" Target="mailto:sanzioni_amministrative@pec.regione.vda.it" TargetMode="External"/><Relationship Id="rId43" Type="http://schemas.openxmlformats.org/officeDocument/2006/relationships/hyperlink" Target="mailto:anwaltschaft.avvocatura@pec.prov.bz.it" TargetMode="External"/><Relationship Id="rId48" Type="http://schemas.openxmlformats.org/officeDocument/2006/relationships/hyperlink" Target="mailto:pavia@studiogfferrari.it" TargetMode="External"/><Relationship Id="rId8" Type="http://schemas.openxmlformats.org/officeDocument/2006/relationships/hyperlink" Target="mailto:seggen@postacert.sanita.it" TargetMode="External"/><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mailto:ufficio.legale@cert.regione.basilicata.it" TargetMode="External"/><Relationship Id="rId17" Type="http://schemas.openxmlformats.org/officeDocument/2006/relationships/hyperlink" Target="mailto:attigiudiziali@postacert.regione.emilia-romagna.it" TargetMode="External"/><Relationship Id="rId25" Type="http://schemas.openxmlformats.org/officeDocument/2006/relationships/hyperlink" Target="mailto:gabinettopresidenza-giunta@cert.regione.piemonte.it" TargetMode="External"/><Relationship Id="rId33" Type="http://schemas.openxmlformats.org/officeDocument/2006/relationships/hyperlink" Target="mailto:segreteria.generale@certmail.regione.sicilia.it" TargetMode="External"/><Relationship Id="rId38" Type="http://schemas.openxmlformats.org/officeDocument/2006/relationships/hyperlink" Target="mailto:sanita_politichesociali@pec.regione.vda.it" TargetMode="External"/><Relationship Id="rId46" Type="http://schemas.openxmlformats.org/officeDocument/2006/relationships/hyperlink" Target="mailto:giuseppe.ferrari@pavia.pecavvocati.it" TargetMode="External"/><Relationship Id="rId20" Type="http://schemas.openxmlformats.org/officeDocument/2006/relationships/hyperlink" Target="mailto:protocollo@regione.lazio.legalmail.it" TargetMode="External"/><Relationship Id="rId41" Type="http://schemas.openxmlformats.org/officeDocument/2006/relationships/hyperlink" Target="mailto:presidente_attigiudiziari@pec.provincia.tn.it" TargetMode="External"/><Relationship Id="rId1" Type="http://schemas.openxmlformats.org/officeDocument/2006/relationships/styles" Target="styles.xml"/><Relationship Id="rId6" Type="http://schemas.openxmlformats.org/officeDocument/2006/relationships/hyperlink" Target="mailto:atti.giudiziari@postacert.sanit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1171</Words>
  <Characters>6679</Characters>
  <Application>Microsoft Office Word</Application>
  <DocSecurity>0</DocSecurity>
  <Lines>55</Lines>
  <Paragraphs>15</Paragraphs>
  <ScaleCrop>false</ScaleCrop>
  <Company>Regione Lazio - LAZIOcrea</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Bellucci</dc:creator>
  <cp:keywords/>
  <dc:description/>
  <cp:lastModifiedBy>Mauro Bellucci</cp:lastModifiedBy>
  <cp:revision>1</cp:revision>
  <dcterms:created xsi:type="dcterms:W3CDTF">2023-07-15T13:21:00Z</dcterms:created>
  <dcterms:modified xsi:type="dcterms:W3CDTF">2023-07-15T13:21:00Z</dcterms:modified>
</cp:coreProperties>
</file>